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55" w:rsidRDefault="009B74CE">
      <w:pPr>
        <w:pStyle w:val="a3"/>
        <w:widowControl/>
        <w:spacing w:beforeAutospacing="0" w:after="180" w:afterAutospacing="0" w:line="560" w:lineRule="exact"/>
        <w:ind w:firstLineChars="400" w:firstLine="1760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平房区友协街道办事处</w:t>
      </w:r>
    </w:p>
    <w:p w:rsidR="00053755" w:rsidRDefault="009B74CE">
      <w:pPr>
        <w:pStyle w:val="a3"/>
        <w:widowControl/>
        <w:spacing w:beforeAutospacing="0" w:after="180" w:afterAutospacing="0" w:line="560" w:lineRule="exact"/>
        <w:ind w:firstLineChars="200" w:firstLine="880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政府信息公开工作年度报告</w:t>
      </w:r>
    </w:p>
    <w:p w:rsidR="00053755" w:rsidRDefault="009B74C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本年度报告所列数据统计期限为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日。本年度报告的电子版，可以通过哈尔滨市平房区政府门户网站→政务公开栏目→政府信息公开年报专栏查阅，其网址是</w:t>
      </w:r>
      <w:r>
        <w:rPr>
          <w:rFonts w:ascii="仿宋_GB2312" w:eastAsia="仿宋_GB2312" w:hAnsi="仿宋_GB2312" w:cs="仿宋_GB2312" w:hint="eastAsia"/>
          <w:sz w:val="32"/>
          <w:szCs w:val="32"/>
        </w:rPr>
        <w:t>www.hrbpf.gov.cn</w:t>
      </w:r>
      <w:r>
        <w:rPr>
          <w:rFonts w:ascii="仿宋_GB2312" w:eastAsia="仿宋_GB2312" w:hAnsi="仿宋_GB2312" w:cs="仿宋_GB2312" w:hint="eastAsia"/>
          <w:sz w:val="32"/>
          <w:szCs w:val="32"/>
        </w:rPr>
        <w:t>。如对本报告有疑问，请联系哈尔滨市平房区</w:t>
      </w:r>
      <w:r>
        <w:rPr>
          <w:rFonts w:ascii="仿宋_GB2312" w:eastAsia="仿宋_GB2312" w:hAnsi="仿宋_GB2312" w:cs="仿宋_GB2312" w:hint="eastAsia"/>
          <w:sz w:val="32"/>
          <w:szCs w:val="32"/>
        </w:rPr>
        <w:t>友协街道办事处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办公室，联系地址：哈尔滨市平房区</w:t>
      </w:r>
      <w:r>
        <w:rPr>
          <w:rFonts w:ascii="仿宋_GB2312" w:eastAsia="仿宋_GB2312" w:hAnsi="仿宋_GB2312" w:cs="仿宋_GB2312" w:hint="eastAsia"/>
          <w:sz w:val="32"/>
          <w:szCs w:val="32"/>
        </w:rPr>
        <w:t>新银街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，邮编：</w:t>
      </w:r>
      <w:r>
        <w:rPr>
          <w:rFonts w:ascii="仿宋_GB2312" w:eastAsia="仿宋_GB2312" w:hAnsi="仿宋_GB2312" w:cs="仿宋_GB2312" w:hint="eastAsia"/>
          <w:sz w:val="32"/>
          <w:szCs w:val="32"/>
        </w:rPr>
        <w:t>150060</w:t>
      </w:r>
      <w:r>
        <w:rPr>
          <w:rFonts w:ascii="仿宋_GB2312" w:eastAsia="仿宋_GB2312" w:hAnsi="仿宋_GB2312" w:cs="仿宋_GB2312" w:hint="eastAsia"/>
          <w:sz w:val="32"/>
          <w:szCs w:val="32"/>
        </w:rPr>
        <w:t>，联系电话：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0451-</w:t>
      </w:r>
      <w:r>
        <w:rPr>
          <w:rFonts w:ascii="仿宋_GB2312" w:eastAsia="仿宋_GB2312" w:hAnsi="仿宋_GB2312" w:cs="仿宋_GB2312" w:hint="eastAsia"/>
          <w:sz w:val="32"/>
          <w:szCs w:val="32"/>
        </w:rPr>
        <w:t>86591365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53755" w:rsidRDefault="009B74CE">
      <w:pPr>
        <w:pStyle w:val="a3"/>
        <w:widowControl/>
        <w:spacing w:beforeAutospacing="0" w:after="18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053755" w:rsidRDefault="009B74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友协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街道深入学习贯彻习近平新时代中国特色社会主义思想，认真落实党中央、国务院、</w:t>
      </w:r>
      <w:r>
        <w:rPr>
          <w:rFonts w:ascii="仿宋_GB2312" w:eastAsia="仿宋_GB2312" w:hAnsi="仿宋_GB2312" w:cs="仿宋_GB2312" w:hint="eastAsia"/>
          <w:sz w:val="32"/>
          <w:szCs w:val="32"/>
        </w:rPr>
        <w:t>哈尔滨</w:t>
      </w:r>
      <w:r>
        <w:rPr>
          <w:rFonts w:ascii="仿宋_GB2312" w:eastAsia="仿宋_GB2312" w:hAnsi="仿宋_GB2312" w:cs="仿宋_GB2312" w:hint="eastAsia"/>
          <w:sz w:val="32"/>
          <w:szCs w:val="32"/>
        </w:rPr>
        <w:t>市关于全面推进政务公开工作的系列部署，严格按照《中华人民共和国政府信息公开条例》相关规定，围绕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委、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政府中心工作，全面推进决策、执行、管理、服务、结果公开，加强组织领导，建立健全工作机制，突出工作重点、深化公开内容、完善公开渠道，信息公开工作取得了阶段性成效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53755" w:rsidRDefault="009B74CE">
      <w:pPr>
        <w:pStyle w:val="a3"/>
        <w:widowControl/>
        <w:shd w:val="clear" w:color="auto" w:fill="FFFFFF"/>
        <w:spacing w:beforeAutospacing="0" w:after="18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（一）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加强领导，狠抓落实。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友协街道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建立了“主要领导亲自抓、分管领导具体抓、职能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科室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抓落实”的工作机制，明确由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综合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办公室为政府信息公开工作具体工作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室，不断加强组织领导、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畅通公开途径，推进政府信息公开工作深入开展。</w:t>
      </w:r>
    </w:p>
    <w:p w:rsidR="00053755" w:rsidRDefault="009B74CE">
      <w:pPr>
        <w:pStyle w:val="a3"/>
        <w:widowControl/>
        <w:shd w:val="clear" w:color="auto" w:fill="FFFFFF"/>
        <w:spacing w:beforeAutospacing="0" w:after="180" w:afterAutospacing="0" w:line="560" w:lineRule="exact"/>
        <w:ind w:left="42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lastRenderedPageBreak/>
        <w:t>（二）健全制度，提升质效。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友协街道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充分利用各种形</w:t>
      </w:r>
    </w:p>
    <w:p w:rsidR="00053755" w:rsidRDefault="009B74CE">
      <w:pPr>
        <w:pStyle w:val="a3"/>
        <w:widowControl/>
        <w:shd w:val="clear" w:color="auto" w:fill="FFFFFF"/>
        <w:spacing w:beforeAutospacing="0" w:after="18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式宣传政府信息公开工作，明确我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街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政府信息公开的工作内容、形式和公开、受理、回复的反馈机制。严格遵循政府信息公开基本原则开展信息公开工作，做到“依法公开，真实公正，注重实效，有利监督”。</w:t>
      </w:r>
    </w:p>
    <w:p w:rsidR="00053755" w:rsidRDefault="009B74CE">
      <w:pPr>
        <w:pStyle w:val="a3"/>
        <w:widowControl/>
        <w:shd w:val="clear" w:color="auto" w:fill="FFFFFF"/>
        <w:spacing w:beforeAutospacing="0" w:after="18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（三）</w:t>
      </w:r>
      <w:r>
        <w:rPr>
          <w:rFonts w:ascii="楷体" w:eastAsia="楷体" w:hAnsi="楷体" w:cs="楷体" w:hint="eastAsia"/>
          <w:sz w:val="32"/>
          <w:szCs w:val="32"/>
          <w:shd w:val="clear" w:color="auto" w:fill="FFFFFF"/>
        </w:rPr>
        <w:t>规范程序，提升水平。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严格规范审查和公开程序，</w:t>
      </w:r>
    </w:p>
    <w:p w:rsidR="00053755" w:rsidRDefault="009B74CE">
      <w:pPr>
        <w:pStyle w:val="a3"/>
        <w:widowControl/>
        <w:shd w:val="clear" w:color="auto" w:fill="FFFFFF"/>
        <w:spacing w:beforeAutospacing="0" w:after="18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确保每一条信息都经过层层把关，做到有关报、有人审、有人管。建立相关的信息发布台账，切实做好原始资料的归档工作。</w:t>
      </w:r>
    </w:p>
    <w:p w:rsidR="00053755" w:rsidRDefault="009B74CE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80" w:afterAutospacing="0" w:line="560" w:lineRule="exact"/>
        <w:ind w:firstLine="42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主动公开政府信息情况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 </w:t>
      </w:r>
    </w:p>
    <w:p w:rsidR="003F6ADD" w:rsidRPr="003F6ADD" w:rsidRDefault="009B74CE" w:rsidP="003F6ADD">
      <w:pPr>
        <w:pStyle w:val="a3"/>
        <w:widowControl/>
        <w:shd w:val="clear" w:color="auto" w:fill="FFFFFF"/>
        <w:spacing w:beforeAutospacing="0" w:after="180" w:afterAutospacing="0"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我街道政府信息公开主要采取网络和公示栏形式发布，在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街道网格微信群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及街道宣传栏发布公开信息，公布了政府政务公开咨询电话，方便群众咨询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主动公开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93"/>
        <w:gridCol w:w="1789"/>
        <w:gridCol w:w="1242"/>
        <w:gridCol w:w="2592"/>
      </w:tblGrid>
      <w:tr w:rsidR="00053755">
        <w:trPr>
          <w:trHeight w:val="390"/>
        </w:trPr>
        <w:tc>
          <w:tcPr>
            <w:tcW w:w="851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 w:line="560" w:lineRule="exact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第二十条第（一）项</w:t>
            </w:r>
          </w:p>
        </w:tc>
      </w:tr>
      <w:tr w:rsidR="00053755">
        <w:trPr>
          <w:trHeight w:val="67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信息内容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本年新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 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制作数量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本年新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公开数量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对外公开总数量</w:t>
            </w:r>
          </w:p>
        </w:tc>
      </w:tr>
      <w:tr w:rsidR="00053755">
        <w:trPr>
          <w:trHeight w:val="54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规章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 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</w:tr>
      <w:tr w:rsidR="00053755">
        <w:trPr>
          <w:trHeight w:val="48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规范性文件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 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</w:tr>
      <w:tr w:rsidR="00053755">
        <w:trPr>
          <w:trHeight w:val="480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第二十条第（五）项</w:t>
            </w:r>
          </w:p>
        </w:tc>
      </w:tr>
      <w:tr w:rsidR="00053755">
        <w:trPr>
          <w:trHeight w:val="54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信息内容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上一年项目数量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 w:rsidP="003F6ADD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本年增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处理决定数量</w:t>
            </w:r>
          </w:p>
        </w:tc>
      </w:tr>
      <w:tr w:rsidR="00053755">
        <w:trPr>
          <w:trHeight w:val="46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行政许可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</w:tr>
      <w:tr w:rsidR="00053755">
        <w:trPr>
          <w:trHeight w:val="5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Pr="003F6ADD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bookmarkStart w:id="0" w:name="_GoBack"/>
            <w:r w:rsidRPr="003F6ADD">
              <w:rPr>
                <w:rFonts w:ascii="宋体" w:hAnsi="宋体" w:hint="eastAsia"/>
                <w:sz w:val="20"/>
                <w:szCs w:val="20"/>
              </w:rPr>
              <w:t>其他对外管理服务事项</w:t>
            </w:r>
            <w:bookmarkEnd w:id="0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Pr="003F6ADD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 w:rsidRPr="003F6ADD"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 w:rsidRPr="003F6ADD">
              <w:rPr>
                <w:rFonts w:ascii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Pr="003F6ADD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 w:rsidRPr="003F6ADD"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 w:rsidRPr="003F6ADD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Pr="003F6ADD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 w:rsidRPr="003F6ADD">
              <w:rPr>
                <w:rFonts w:ascii="宋体" w:hAnsi="宋体" w:hint="eastAsia"/>
                <w:sz w:val="20"/>
                <w:szCs w:val="20"/>
              </w:rPr>
              <w:t xml:space="preserve">　</w:t>
            </w:r>
            <w:r w:rsidRPr="003F6ADD">
              <w:rPr>
                <w:rFonts w:ascii="宋体" w:hAnsi="宋体"/>
                <w:sz w:val="20"/>
                <w:szCs w:val="20"/>
              </w:rPr>
              <w:t>3</w:t>
            </w:r>
            <w:r w:rsidRPr="003F6ADD">
              <w:rPr>
                <w:rFonts w:ascii="宋体" w:hAnsi="宋体" w:hint="eastAsia"/>
                <w:sz w:val="20"/>
                <w:szCs w:val="20"/>
              </w:rPr>
              <w:t>0</w:t>
            </w:r>
            <w:r w:rsidRPr="003F6ADD">
              <w:rPr>
                <w:rFonts w:ascii="宋体" w:hAnsi="宋体"/>
                <w:sz w:val="20"/>
                <w:szCs w:val="20"/>
              </w:rPr>
              <w:t>1</w:t>
            </w:r>
          </w:p>
        </w:tc>
      </w:tr>
      <w:tr w:rsidR="00053755">
        <w:trPr>
          <w:trHeight w:val="405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053755">
        <w:trPr>
          <w:trHeight w:val="63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信息内容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 w:rsidP="003F6ADD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上一年项目数量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 w:rsidP="003F6ADD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本年增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处理决定数量</w:t>
            </w:r>
          </w:p>
        </w:tc>
      </w:tr>
      <w:tr w:rsidR="00053755">
        <w:trPr>
          <w:trHeight w:val="360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行政处罚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</w:tr>
      <w:tr w:rsidR="00053755">
        <w:trPr>
          <w:trHeight w:val="46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行政强制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</w:tr>
      <w:tr w:rsidR="00053755">
        <w:trPr>
          <w:trHeight w:val="480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第二十条第（八）项</w:t>
            </w:r>
          </w:p>
        </w:tc>
      </w:tr>
      <w:tr w:rsidR="00053755">
        <w:trPr>
          <w:trHeight w:val="46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信息内容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 w:rsidP="003F6ADD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上一年项目数量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本年增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减</w:t>
            </w:r>
          </w:p>
        </w:tc>
      </w:tr>
      <w:tr w:rsidR="00053755">
        <w:trPr>
          <w:trHeight w:val="40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行政事业性收费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 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</w:tr>
      <w:tr w:rsidR="00053755">
        <w:trPr>
          <w:trHeight w:val="480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第二十条第（九）项</w:t>
            </w:r>
          </w:p>
        </w:tc>
      </w:tr>
      <w:tr w:rsidR="00053755">
        <w:trPr>
          <w:trHeight w:val="46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信息内容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 w:rsidP="003F6ADD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采购项目数量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采购总金额</w:t>
            </w:r>
          </w:p>
        </w:tc>
      </w:tr>
      <w:tr w:rsidR="00053755">
        <w:trPr>
          <w:trHeight w:val="40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政府集中采购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ind w:firstLine="42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0</w:t>
            </w:r>
          </w:p>
        </w:tc>
      </w:tr>
    </w:tbl>
    <w:p w:rsidR="00053755" w:rsidRDefault="009B74CE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80" w:afterAutospacing="0" w:line="560" w:lineRule="exact"/>
        <w:ind w:firstLine="42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收到和处理政府信息公开申请情况</w:t>
      </w:r>
    </w:p>
    <w:p w:rsidR="00053755" w:rsidRDefault="009B74CE">
      <w:pPr>
        <w:pStyle w:val="a3"/>
        <w:widowControl/>
        <w:shd w:val="clear" w:color="auto" w:fill="FFFFFF"/>
        <w:spacing w:beforeAutospacing="0" w:after="180" w:afterAutospacing="0" w:line="500" w:lineRule="exac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年度我单位没有接到群众主动要求公开政府信息的申请。目前没有发现应主动公开政府信息而未予公开的情况。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0"/>
        <w:gridCol w:w="930"/>
        <w:gridCol w:w="1890"/>
        <w:gridCol w:w="668"/>
        <w:gridCol w:w="692"/>
        <w:gridCol w:w="692"/>
        <w:gridCol w:w="741"/>
        <w:gridCol w:w="874"/>
        <w:gridCol w:w="668"/>
        <w:gridCol w:w="671"/>
      </w:tblGrid>
      <w:tr w:rsidR="00053755">
        <w:tc>
          <w:tcPr>
            <w:tcW w:w="3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0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申请人情况</w:t>
            </w:r>
          </w:p>
        </w:tc>
      </w:tr>
      <w:tr w:rsidR="00053755">
        <w:tc>
          <w:tcPr>
            <w:tcW w:w="3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总计</w:t>
            </w:r>
          </w:p>
        </w:tc>
      </w:tr>
      <w:tr w:rsidR="00053755">
        <w:tc>
          <w:tcPr>
            <w:tcW w:w="35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</w:tr>
      <w:tr w:rsidR="00053755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rPr>
          <w:trHeight w:val="49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rPr>
          <w:trHeight w:val="46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属于国家秘密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其他法律行政法规禁止公开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危及“三安全一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lastRenderedPageBreak/>
              <w:t>稳定”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保护第三方合法权益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5.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属于三类内部事务信息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6.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属于四类过程性信息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7.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属于行政执法案卷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8.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属于行政查询事项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本机关不掌握相关政府信息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没有现成信息需要另行制作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补正后申请内容仍不明确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信访举报投诉类申请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重复申请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要求提供公开出版物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4.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无正当理由大量反复申请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5.</w:t>
            </w:r>
            <w:r>
              <w:rPr>
                <w:rFonts w:ascii="宋体" w:hAnsi="宋体" w:hint="eastAsia"/>
                <w:color w:val="333333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rPr>
          <w:trHeight w:val="46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053755">
            <w:pPr>
              <w:rPr>
                <w:rFonts w:ascii="宋体"/>
                <w:color w:val="333333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</w:tr>
      <w:tr w:rsidR="00053755">
        <w:trPr>
          <w:trHeight w:val="555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053755" w:rsidRDefault="009B74CE">
            <w:pPr>
              <w:pStyle w:val="a3"/>
              <w:widowControl/>
              <w:spacing w:beforeAutospacing="0" w:after="180" w:afterAutospacing="0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755" w:rsidRDefault="009B74CE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0 </w:t>
            </w:r>
          </w:p>
        </w:tc>
      </w:tr>
    </w:tbl>
    <w:p w:rsidR="00053755" w:rsidRDefault="009B74CE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80" w:afterAutospacing="0" w:line="560" w:lineRule="exact"/>
        <w:ind w:firstLine="42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政府信息公开行政复议、行政诉讼情况</w:t>
      </w:r>
    </w:p>
    <w:p w:rsidR="00053755" w:rsidRDefault="009B74CE">
      <w:pPr>
        <w:pStyle w:val="a3"/>
        <w:widowControl/>
        <w:shd w:val="clear" w:color="auto" w:fill="FFFFFF"/>
        <w:spacing w:beforeAutospacing="0" w:after="180" w:afterAutospacing="0" w:line="5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年，本单位无因政府信息公开申请行政复议和提起行政诉讼的情况。</w:t>
      </w:r>
    </w:p>
    <w:tbl>
      <w:tblPr>
        <w:tblpPr w:leftFromText="180" w:rightFromText="180" w:vertAnchor="text" w:horzAnchor="page" w:tblpX="1173" w:tblpY="180"/>
        <w:tblOverlap w:val="never"/>
        <w:tblW w:w="10710" w:type="dxa"/>
        <w:tblCellMar>
          <w:left w:w="0" w:type="dxa"/>
          <w:right w:w="0" w:type="dxa"/>
        </w:tblCellMar>
        <w:tblLook w:val="04A0"/>
      </w:tblPr>
      <w:tblGrid>
        <w:gridCol w:w="730"/>
        <w:gridCol w:w="741"/>
        <w:gridCol w:w="741"/>
        <w:gridCol w:w="643"/>
        <w:gridCol w:w="610"/>
        <w:gridCol w:w="742"/>
        <w:gridCol w:w="753"/>
        <w:gridCol w:w="818"/>
        <w:gridCol w:w="764"/>
        <w:gridCol w:w="731"/>
        <w:gridCol w:w="709"/>
        <w:gridCol w:w="709"/>
        <w:gridCol w:w="731"/>
        <w:gridCol w:w="655"/>
        <w:gridCol w:w="633"/>
      </w:tblGrid>
      <w:tr w:rsidR="00053755">
        <w:trPr>
          <w:trHeight w:val="720"/>
        </w:trPr>
        <w:tc>
          <w:tcPr>
            <w:tcW w:w="3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72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053755">
        <w:trPr>
          <w:trHeight w:val="800"/>
        </w:trPr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3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053755">
        <w:trPr>
          <w:trHeight w:val="1320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05375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05375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05375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05375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053755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:rsidR="00053755">
        <w:trPr>
          <w:trHeight w:val="680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755" w:rsidRDefault="009B74CE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53755" w:rsidRDefault="009B74CE">
      <w:pPr>
        <w:pStyle w:val="a3"/>
        <w:widowControl/>
        <w:shd w:val="clear" w:color="auto" w:fill="FFFFFF"/>
        <w:spacing w:beforeAutospacing="0" w:after="180" w:afterAutospacing="0" w:line="560" w:lineRule="exact"/>
        <w:ind w:firstLineChars="100" w:firstLine="32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053755" w:rsidRDefault="009B74CE">
      <w:pPr>
        <w:pStyle w:val="a3"/>
        <w:widowControl/>
        <w:shd w:val="clear" w:color="auto" w:fill="FFFFFF"/>
        <w:spacing w:beforeAutospacing="0" w:after="180" w:afterAutospacing="0" w:line="560" w:lineRule="exact"/>
        <w:ind w:firstLineChars="100" w:firstLine="320"/>
        <w:jc w:val="both"/>
        <w:rPr>
          <w:rFonts w:ascii="楷体" w:eastAsia="楷体" w:hAnsi="楷体" w:cs="楷体"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（一）存在的主要问题</w:t>
      </w:r>
    </w:p>
    <w:p w:rsidR="00053755" w:rsidRDefault="009B74C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一是政府信息公开工作机制不够完善；二是政府信息公开内容不够全面；三是从事政府信息公开工作人员为兼职人员，变动频繁，难以保证工作的专业性和准确性。</w:t>
      </w:r>
    </w:p>
    <w:p w:rsidR="00053755" w:rsidRDefault="009B74CE">
      <w:pPr>
        <w:pStyle w:val="a3"/>
        <w:widowControl/>
        <w:shd w:val="clear" w:color="auto" w:fill="FFFFFF"/>
        <w:spacing w:beforeAutospacing="0" w:after="180" w:afterAutospacing="0" w:line="560" w:lineRule="exact"/>
        <w:ind w:firstLine="579"/>
        <w:jc w:val="both"/>
        <w:rPr>
          <w:rFonts w:ascii="楷体" w:eastAsia="楷体" w:hAnsi="楷体" w:cs="楷体"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  <w:t>（二）下一步工作举措</w:t>
      </w:r>
    </w:p>
    <w:p w:rsidR="00053755" w:rsidRDefault="009B74CE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一是修订完善《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友协街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街道政府信息公开管理办法》，加强政府信息公开的内容的审核和监督，确保政府信息公开全面、及时和准确；二是进一步深化公开内容，持续做好街道工作动态、惠民政策落实等方面的信息公开内容；三是加强政府信息公开工作人员培训，提高信息公开质量和安全。</w:t>
      </w:r>
    </w:p>
    <w:p w:rsidR="00053755" w:rsidRPr="003F6ADD" w:rsidRDefault="009B74CE">
      <w:pPr>
        <w:pStyle w:val="a3"/>
        <w:widowControl/>
        <w:shd w:val="clear" w:color="auto" w:fill="FFFFFF"/>
        <w:spacing w:beforeAutospacing="0" w:after="180" w:afterAutospacing="0" w:line="560" w:lineRule="exact"/>
        <w:ind w:firstLineChars="100" w:firstLine="32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3F6ADD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六、其他需要报告的事项</w:t>
      </w:r>
    </w:p>
    <w:p w:rsidR="00053755" w:rsidRPr="003F6ADD" w:rsidRDefault="009B74CE">
      <w:pPr>
        <w:pStyle w:val="a3"/>
        <w:widowControl/>
        <w:shd w:val="clear" w:color="auto" w:fill="FFFFFF"/>
        <w:spacing w:beforeAutospacing="0" w:after="180" w:afterAutospacing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3F6ADD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无。</w:t>
      </w:r>
    </w:p>
    <w:p w:rsidR="00053755" w:rsidRDefault="009B74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平房区友协街道办事处</w:t>
      </w:r>
    </w:p>
    <w:p w:rsidR="00053755" w:rsidRDefault="009B74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                            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53755" w:rsidSect="0005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CE" w:rsidRDefault="009B74CE" w:rsidP="003F6ADD">
      <w:r>
        <w:separator/>
      </w:r>
    </w:p>
  </w:endnote>
  <w:endnote w:type="continuationSeparator" w:id="1">
    <w:p w:rsidR="009B74CE" w:rsidRDefault="009B74CE" w:rsidP="003F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CE" w:rsidRDefault="009B74CE" w:rsidP="003F6ADD">
      <w:r>
        <w:separator/>
      </w:r>
    </w:p>
  </w:footnote>
  <w:footnote w:type="continuationSeparator" w:id="1">
    <w:p w:rsidR="009B74CE" w:rsidRDefault="009B74CE" w:rsidP="003F6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B7E5AEB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53755"/>
    <w:rsid w:val="00053755"/>
    <w:rsid w:val="003F6ADD"/>
    <w:rsid w:val="009B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5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53755"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3F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6ADD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6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6AD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381</Words>
  <Characters>2173</Characters>
  <Application>Microsoft Office Word</Application>
  <DocSecurity>0</DocSecurity>
  <Lines>18</Lines>
  <Paragraphs>5</Paragraphs>
  <ScaleCrop>false</ScaleCrop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政府秘书科</cp:lastModifiedBy>
  <cp:revision>2</cp:revision>
  <cp:lastPrinted>2021-04-16T04:44:00Z</cp:lastPrinted>
  <dcterms:created xsi:type="dcterms:W3CDTF">2021-04-20T03:08:00Z</dcterms:created>
  <dcterms:modified xsi:type="dcterms:W3CDTF">2021-04-21T09:22:00Z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0e62543e2aeb450b925ff7b16506873e</vt:lpwstr>
  </property>
</Properties>
</file>