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line="490" w:lineRule="exact"/>
        <w:jc w:val="left"/>
        <w:rPr>
          <w:rFonts w:hint="eastAsia" w:ascii="仿宋_GB2312" w:eastAsia="仿宋_GB2312" w:hAnsiTheme="minorHAnsi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/>
          <w:sz w:val="32"/>
          <w:szCs w:val="32"/>
          <w:lang w:val="en-US" w:eastAsia="zh-CN"/>
        </w:rPr>
        <w:t>材料2：</w:t>
      </w:r>
    </w:p>
    <w:tbl>
      <w:tblPr>
        <w:tblStyle w:val="4"/>
        <w:tblpPr w:leftFromText="180" w:rightFromText="180" w:vertAnchor="page" w:horzAnchor="page" w:tblpX="1554" w:tblpY="2816"/>
        <w:tblOverlap w:val="never"/>
        <w:tblW w:w="93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22"/>
        <w:gridCol w:w="2201"/>
        <w:gridCol w:w="2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75" w:type="dxa"/>
            <w:tcBorders>
              <w:top w:val="single" w:color="auto" w:sz="18" w:space="0"/>
              <w:left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申请单位名称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0"/>
                <w:vertAlign w:val="baseline"/>
                <w:lang w:val="en-US" w:eastAsia="zh-CN"/>
              </w:rPr>
              <w:t>（加盖公章）</w:t>
            </w:r>
          </w:p>
        </w:tc>
        <w:tc>
          <w:tcPr>
            <w:tcW w:w="6857" w:type="dxa"/>
            <w:gridSpan w:val="3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75" w:type="dxa"/>
            <w:tcBorders>
              <w:left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6857" w:type="dxa"/>
            <w:gridSpan w:val="3"/>
            <w:tcBorders>
              <w:right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75" w:type="dxa"/>
            <w:tcBorders>
              <w:left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经办人姓名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0"/>
                <w:vertAlign w:val="baseline"/>
                <w:lang w:val="en-US" w:eastAsia="zh-CN"/>
              </w:rPr>
              <w:t>（需与授权委托书一致）</w:t>
            </w:r>
          </w:p>
        </w:tc>
        <w:tc>
          <w:tcPr>
            <w:tcW w:w="212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201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经办人联系方式</w:t>
            </w:r>
          </w:p>
        </w:tc>
        <w:tc>
          <w:tcPr>
            <w:tcW w:w="2534" w:type="dxa"/>
            <w:tcBorders>
              <w:right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597" w:type="dxa"/>
            <w:gridSpan w:val="2"/>
            <w:tcBorders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申请提前终止公示的行政处罚决定书文号</w:t>
            </w:r>
          </w:p>
        </w:tc>
        <w:tc>
          <w:tcPr>
            <w:tcW w:w="4735" w:type="dxa"/>
            <w:gridSpan w:val="2"/>
            <w:tcBorders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75" w:type="dxa"/>
            <w:tcBorders>
              <w:top w:val="single" w:color="auto" w:sz="18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行政处罚机关名称</w:t>
            </w:r>
          </w:p>
        </w:tc>
        <w:tc>
          <w:tcPr>
            <w:tcW w:w="6857" w:type="dxa"/>
            <w:gridSpan w:val="3"/>
            <w:tcBorders>
              <w:top w:val="single" w:color="auto" w:sz="18" w:space="0"/>
              <w:left w:val="single" w:color="auto" w:sz="2" w:space="0"/>
              <w:right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75" w:type="dxa"/>
            <w:tcBorders>
              <w:top w:val="single" w:color="auto" w:sz="2" w:space="0"/>
              <w:left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行政处罚机关</w:t>
            </w: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经办人</w:t>
            </w:r>
          </w:p>
        </w:tc>
        <w:tc>
          <w:tcPr>
            <w:tcW w:w="212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2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534" w:type="dxa"/>
            <w:tcBorders>
              <w:right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75" w:type="dxa"/>
            <w:vMerge w:val="restart"/>
            <w:tcBorders>
              <w:left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行政处罚机关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说明行政处罚决定书明确的责任义务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履行</w:t>
            </w: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情况</w:t>
            </w:r>
          </w:p>
        </w:tc>
        <w:tc>
          <w:tcPr>
            <w:tcW w:w="2122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缴纳</w:t>
            </w: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罚款</w:t>
            </w: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情况</w:t>
            </w:r>
          </w:p>
        </w:tc>
        <w:tc>
          <w:tcPr>
            <w:tcW w:w="4735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有罚款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 xml:space="preserve">已缴纳    / 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未缴纳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75" w:type="dxa"/>
            <w:vMerge w:val="continue"/>
            <w:tcBorders>
              <w:left w:val="single" w:color="auto" w:sz="18" w:space="0"/>
            </w:tcBorders>
          </w:tcPr>
          <w:p>
            <w:pPr>
              <w:spacing w:line="240" w:lineRule="auto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22" w:type="dxa"/>
            <w:vMerge w:val="continue"/>
          </w:tcPr>
          <w:p>
            <w:pPr>
              <w:spacing w:line="240" w:lineRule="auto"/>
              <w:rPr>
                <w:rFonts w:hint="eastAsia" w:ascii="宋体" w:hAnsi="宋体" w:eastAsia="宋体" w:cs="宋体"/>
                <w:b/>
                <w:bCs/>
                <w:vertAlign w:val="baseline"/>
              </w:rPr>
            </w:pPr>
          </w:p>
        </w:tc>
        <w:tc>
          <w:tcPr>
            <w:tcW w:w="4735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2"/>
                <w:vertAlign w:val="baseline"/>
                <w:lang w:val="en-US" w:eastAsia="zh-CN"/>
              </w:rPr>
              <w:t>无罚款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75" w:type="dxa"/>
            <w:vMerge w:val="continue"/>
            <w:tcBorders>
              <w:left w:val="single" w:color="auto" w:sz="18" w:space="0"/>
            </w:tcBorders>
          </w:tcPr>
          <w:p>
            <w:pPr>
              <w:spacing w:line="240" w:lineRule="auto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22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整改</w:t>
            </w: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情况</w:t>
            </w:r>
          </w:p>
        </w:tc>
        <w:tc>
          <w:tcPr>
            <w:tcW w:w="4735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有整改要求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 xml:space="preserve">已整改到位 / 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未整改到位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75" w:type="dxa"/>
            <w:vMerge w:val="continue"/>
            <w:tcBorders>
              <w:left w:val="single" w:color="auto" w:sz="18" w:space="0"/>
            </w:tcBorders>
          </w:tcPr>
          <w:p>
            <w:pPr>
              <w:spacing w:line="240" w:lineRule="auto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22" w:type="dxa"/>
            <w:vMerge w:val="continue"/>
          </w:tcPr>
          <w:p>
            <w:pPr>
              <w:spacing w:line="240" w:lineRule="auto"/>
              <w:rPr>
                <w:rFonts w:hint="eastAsia" w:ascii="宋体" w:hAnsi="宋体" w:eastAsia="宋体" w:cs="宋体"/>
                <w:b/>
                <w:bCs/>
                <w:vertAlign w:val="baseline"/>
              </w:rPr>
            </w:pPr>
          </w:p>
        </w:tc>
        <w:tc>
          <w:tcPr>
            <w:tcW w:w="4735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vertAlign w:val="baseline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2"/>
                <w:vertAlign w:val="baseline"/>
                <w:lang w:val="en-US" w:eastAsia="zh-CN"/>
              </w:rPr>
              <w:t>无整改要求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2475" w:type="dxa"/>
            <w:vMerge w:val="continue"/>
            <w:tcBorders>
              <w:left w:val="single" w:color="auto" w:sz="18" w:space="0"/>
            </w:tcBorders>
          </w:tcPr>
          <w:p>
            <w:pPr>
              <w:spacing w:line="240" w:lineRule="auto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22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处罚决定书明确的其他责任义务</w:t>
            </w:r>
          </w:p>
        </w:tc>
        <w:tc>
          <w:tcPr>
            <w:tcW w:w="4735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有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其他责任义务：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 xml:space="preserve">已履行到位 / 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未履行到位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75" w:type="dxa"/>
            <w:vMerge w:val="continue"/>
            <w:tcBorders>
              <w:left w:val="single" w:color="auto" w:sz="18" w:space="0"/>
            </w:tcBorders>
          </w:tcPr>
          <w:p>
            <w:pPr>
              <w:spacing w:line="240" w:lineRule="auto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22" w:type="dxa"/>
            <w:vMerge w:val="continue"/>
          </w:tcPr>
          <w:p>
            <w:pPr>
              <w:spacing w:line="240" w:lineRule="auto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4735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宋体" w:hAnsi="宋体" w:eastAsia="宋体" w:cs="宋体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2"/>
                <w:vertAlign w:val="baseli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2"/>
                <w:vertAlign w:val="baseline"/>
                <w:lang w:val="en-US" w:eastAsia="zh-CN"/>
              </w:rPr>
              <w:t>无</w:t>
            </w:r>
            <w:r>
              <w:rPr>
                <w:rFonts w:hint="eastAsia" w:ascii="宋体" w:hAnsi="宋体" w:cs="宋体"/>
                <w:sz w:val="24"/>
                <w:szCs w:val="22"/>
                <w:vertAlign w:val="baseline"/>
                <w:lang w:val="en-US" w:eastAsia="zh-CN"/>
              </w:rPr>
              <w:t>其他责任义务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5" w:hRule="atLeast"/>
        </w:trPr>
        <w:tc>
          <w:tcPr>
            <w:tcW w:w="2475" w:type="dxa"/>
            <w:vMerge w:val="continue"/>
            <w:tcBorders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857" w:type="dxa"/>
            <w:gridSpan w:val="3"/>
            <w:tcBorders>
              <w:bottom w:val="single" w:color="auto" w:sz="18" w:space="0"/>
              <w:right w:val="single" w:color="auto" w:sz="18" w:space="0"/>
            </w:tcBorders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2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rPr>
                <w:rFonts w:hint="default" w:ascii="宋体" w:hAnsi="宋体" w:eastAsia="宋体" w:cs="宋体"/>
                <w:sz w:val="24"/>
                <w:szCs w:val="22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vertAlign w:val="baseline"/>
                <w:lang w:val="en-US" w:eastAsia="zh-CN"/>
              </w:rPr>
              <w:t>我单位</w:t>
            </w:r>
            <w:r>
              <w:rPr>
                <w:rFonts w:hint="eastAsia" w:ascii="宋体" w:hAnsi="宋体" w:cs="宋体"/>
                <w:sz w:val="24"/>
                <w:szCs w:val="22"/>
                <w:vertAlign w:val="baseline"/>
                <w:lang w:val="en-US" w:eastAsia="zh-CN"/>
              </w:rPr>
              <w:t>同意</w:t>
            </w:r>
            <w:r>
              <w:rPr>
                <w:rFonts w:hint="eastAsia" w:ascii="宋体" w:hAnsi="宋体" w:eastAsia="宋体" w:cs="宋体"/>
                <w:sz w:val="24"/>
                <w:szCs w:val="22"/>
                <w:vertAlign w:val="baseline"/>
                <w:lang w:val="en-US" w:eastAsia="zh-CN"/>
              </w:rPr>
              <w:t>该行政处罚信息达到最短公示期限</w:t>
            </w:r>
            <w:r>
              <w:rPr>
                <w:rFonts w:hint="eastAsia" w:ascii="宋体" w:hAnsi="宋体" w:cs="宋体"/>
                <w:sz w:val="24"/>
                <w:szCs w:val="22"/>
                <w:vertAlign w:val="baseline"/>
                <w:lang w:val="en-US" w:eastAsia="zh-CN"/>
              </w:rPr>
              <w:t>后，在</w:t>
            </w:r>
            <w:r>
              <w:rPr>
                <w:rFonts w:hint="eastAsia" w:ascii="宋体" w:hAnsi="宋体" w:eastAsia="宋体" w:cs="宋体"/>
                <w:sz w:val="24"/>
                <w:szCs w:val="22"/>
                <w:vertAlign w:val="baseline"/>
                <w:lang w:val="en-US" w:eastAsia="zh-CN"/>
              </w:rPr>
              <w:t>“信用中国”网站</w:t>
            </w:r>
            <w:r>
              <w:rPr>
                <w:rFonts w:hint="eastAsia" w:ascii="宋体" w:hAnsi="宋体" w:cs="宋体"/>
                <w:sz w:val="24"/>
                <w:szCs w:val="22"/>
                <w:vertAlign w:val="baseline"/>
                <w:lang w:val="en-US" w:eastAsia="zh-CN"/>
              </w:rPr>
              <w:t>提前</w:t>
            </w:r>
            <w:r>
              <w:rPr>
                <w:rFonts w:hint="eastAsia" w:ascii="宋体" w:hAnsi="宋体" w:eastAsia="宋体" w:cs="宋体"/>
                <w:sz w:val="24"/>
                <w:szCs w:val="22"/>
                <w:vertAlign w:val="baseline"/>
                <w:lang w:val="en-US" w:eastAsia="zh-CN"/>
              </w:rPr>
              <w:t>终止公示。</w:t>
            </w:r>
          </w:p>
          <w:p>
            <w:pPr>
              <w:spacing w:line="24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2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sz w:val="24"/>
                <w:szCs w:val="2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vertAlign w:val="baseline"/>
                <w:lang w:val="en-US" w:eastAsia="zh-CN"/>
              </w:rPr>
              <w:t>行政处罚决定机关名称：</w:t>
            </w:r>
            <w:r>
              <w:rPr>
                <w:rFonts w:hint="eastAsia" w:ascii="宋体" w:hAnsi="宋体" w:eastAsia="宋体" w:cs="宋体"/>
                <w:sz w:val="24"/>
                <w:szCs w:val="22"/>
                <w:u w:val="single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sz w:val="24"/>
                <w:szCs w:val="22"/>
                <w:u w:val="single"/>
                <w:vertAlign w:val="baseline"/>
                <w:lang w:val="en-US" w:eastAsia="zh-CN"/>
              </w:rPr>
              <w:t>（盖章）</w:t>
            </w:r>
          </w:p>
          <w:p>
            <w:pPr>
              <w:spacing w:line="360" w:lineRule="auto"/>
              <w:ind w:firstLine="480" w:firstLineChars="200"/>
              <w:jc w:val="right"/>
              <w:rPr>
                <w:rFonts w:hint="default" w:ascii="宋体" w:hAnsi="宋体" w:eastAsia="宋体" w:cs="宋体"/>
                <w:sz w:val="24"/>
                <w:szCs w:val="2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2"/>
                <w:u w:val="none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2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2"/>
                <w:u w:val="none"/>
                <w:vertAlign w:val="baseline"/>
                <w:lang w:val="en-US" w:eastAsia="zh-CN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2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2"/>
                <w:u w:val="none"/>
                <w:vertAlign w:val="baseline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2475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备注</w:t>
            </w:r>
          </w:p>
        </w:tc>
        <w:tc>
          <w:tcPr>
            <w:tcW w:w="6857" w:type="dxa"/>
            <w:gridSpan w:val="3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0"/>
                <w:vertAlign w:val="baseline"/>
              </w:rPr>
            </w:pPr>
          </w:p>
        </w:tc>
      </w:tr>
    </w:tbl>
    <w:p>
      <w:pPr>
        <w:spacing w:line="240" w:lineRule="auto"/>
        <w:jc w:val="both"/>
        <w:rPr>
          <w:rFonts w:hint="eastAsia" w:asciiTheme="minorEastAsia" w:hAnsiTheme="minorEastAsia" w:eastAsiaTheme="minorEastAsia" w:cstheme="minorEastAsia"/>
          <w:sz w:val="32"/>
          <w:szCs w:val="28"/>
        </w:rPr>
      </w:pPr>
      <w:r>
        <w:rPr>
          <w:rFonts w:hint="eastAsia" w:asciiTheme="minorEastAsia" w:hAnsiTheme="minorEastAsia" w:eastAsiaTheme="minorEastAsia" w:cstheme="minorEastAsia"/>
          <w:spacing w:val="-11"/>
          <w:sz w:val="36"/>
          <w:szCs w:val="36"/>
          <w:lang w:val="en-US" w:eastAsia="zh-CN"/>
        </w:rPr>
        <w:t>“信用中国”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pacing w:val="-11"/>
          <w:sz w:val="36"/>
          <w:szCs w:val="36"/>
          <w:lang w:val="en-US" w:eastAsia="zh-CN"/>
        </w:rPr>
        <w:t>网站失信行为纠正后的信用信息修复申请表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iOWM2MzNlZjk4NTNhNjlmZThmZjcxNGE1Y2Q0ZmIifQ=="/>
  </w:docVars>
  <w:rsids>
    <w:rsidRoot w:val="4C376641"/>
    <w:rsid w:val="183D758B"/>
    <w:rsid w:val="280D1D32"/>
    <w:rsid w:val="3796618D"/>
    <w:rsid w:val="45BE4FB0"/>
    <w:rsid w:val="4A4F50CB"/>
    <w:rsid w:val="4C376641"/>
    <w:rsid w:val="5BDE69BF"/>
    <w:rsid w:val="645D0E39"/>
    <w:rsid w:val="6608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line="360" w:lineRule="auto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291</Words>
  <Characters>291</Characters>
  <Lines>0</Lines>
  <Paragraphs>0</Paragraphs>
  <TotalTime>8</TotalTime>
  <ScaleCrop>false</ScaleCrop>
  <LinksUpToDate>false</LinksUpToDate>
  <CharactersWithSpaces>362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2023-11-13T01:46:00Z</dcterms:created>
  <dc:creator>好吃的</dc:creator>
  <cp:lastModifiedBy>Administrator</cp:lastModifiedBy>
  <dcterms:modified xsi:type="dcterms:W3CDTF">2023-11-13T02:02:57Z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  <property fmtid="{D5CDD505-2E9C-101B-9397-08002B2CF9AE}" pid="3" name="ICV">
    <vt:lpwstr>E27EC695EA1C4E2294BB85179E8B86D5</vt:lpwstr>
  </property>
</Properties>
</file>