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4E8E" w14:textId="77D804AE" w:rsidR="000A06AE" w:rsidRPr="00812846" w:rsidRDefault="000A06AE" w:rsidP="0081284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EED8A9E" w14:textId="66318C68" w:rsidR="000A06AE" w:rsidRPr="00812846" w:rsidRDefault="00812846" w:rsidP="0081284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12846">
        <w:rPr>
          <w:rFonts w:ascii="方正小标宋简体" w:eastAsia="方正小标宋简体" w:hint="eastAsia"/>
          <w:sz w:val="44"/>
          <w:szCs w:val="44"/>
        </w:rPr>
        <w:t>2023年1-10月</w:t>
      </w:r>
      <w:r>
        <w:rPr>
          <w:rFonts w:ascii="方正小标宋简体" w:eastAsia="方正小标宋简体" w:hint="eastAsia"/>
          <w:sz w:val="44"/>
          <w:szCs w:val="44"/>
        </w:rPr>
        <w:t>平房区</w:t>
      </w:r>
      <w:r w:rsidR="00000000" w:rsidRPr="00812846">
        <w:rPr>
          <w:rFonts w:ascii="方正小标宋简体" w:eastAsia="方正小标宋简体" w:hint="eastAsia"/>
          <w:sz w:val="44"/>
          <w:szCs w:val="44"/>
        </w:rPr>
        <w:t>国民经济主要指标</w:t>
      </w:r>
    </w:p>
    <w:tbl>
      <w:tblPr>
        <w:tblStyle w:val="a3"/>
        <w:tblpPr w:leftFromText="180" w:rightFromText="180" w:vertAnchor="text" w:horzAnchor="page" w:tblpX="2141" w:tblpY="314"/>
        <w:tblOverlap w:val="never"/>
        <w:tblW w:w="0" w:type="auto"/>
        <w:tblLook w:val="04A0" w:firstRow="1" w:lastRow="0" w:firstColumn="1" w:lastColumn="0" w:noHBand="0" w:noVBand="1"/>
      </w:tblPr>
      <w:tblGrid>
        <w:gridCol w:w="3150"/>
        <w:gridCol w:w="2168"/>
        <w:gridCol w:w="2319"/>
      </w:tblGrid>
      <w:tr w:rsidR="000A06AE" w14:paraId="602F061B" w14:textId="77777777">
        <w:trPr>
          <w:trHeight w:val="925"/>
        </w:trPr>
        <w:tc>
          <w:tcPr>
            <w:tcW w:w="3150" w:type="dxa"/>
            <w:vAlign w:val="center"/>
          </w:tcPr>
          <w:p w14:paraId="59EBBC91" w14:textId="77777777" w:rsidR="000A06AE" w:rsidRDefault="00000000">
            <w:pPr>
              <w:ind w:firstLineChars="500" w:firstLine="1054"/>
            </w:pPr>
            <w:r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2168" w:type="dxa"/>
            <w:vAlign w:val="center"/>
          </w:tcPr>
          <w:p w14:paraId="43ADF977" w14:textId="77777777" w:rsidR="000A06AE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2023年1-10月总量（亿元）</w:t>
            </w:r>
          </w:p>
        </w:tc>
        <w:tc>
          <w:tcPr>
            <w:tcW w:w="2319" w:type="dxa"/>
            <w:vAlign w:val="center"/>
          </w:tcPr>
          <w:p w14:paraId="04482E90" w14:textId="77777777" w:rsidR="000A06AE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2023年1-10月增速（%）</w:t>
            </w:r>
          </w:p>
        </w:tc>
      </w:tr>
      <w:tr w:rsidR="000A06AE" w14:paraId="7CCB2891" w14:textId="77777777">
        <w:tc>
          <w:tcPr>
            <w:tcW w:w="3150" w:type="dxa"/>
            <w:vAlign w:val="center"/>
          </w:tcPr>
          <w:p w14:paraId="070A11B4" w14:textId="77777777" w:rsidR="000A06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社会消费品零售总额</w:t>
            </w:r>
          </w:p>
        </w:tc>
        <w:tc>
          <w:tcPr>
            <w:tcW w:w="2168" w:type="dxa"/>
            <w:vAlign w:val="center"/>
          </w:tcPr>
          <w:p w14:paraId="2855DC57" w14:textId="77777777" w:rsidR="000A06AE" w:rsidRDefault="00000000">
            <w:pPr>
              <w:jc w:val="center"/>
            </w:pPr>
            <w:r>
              <w:rPr>
                <w:rFonts w:hint="eastAsia"/>
              </w:rPr>
              <w:t>50.7</w:t>
            </w:r>
          </w:p>
        </w:tc>
        <w:tc>
          <w:tcPr>
            <w:tcW w:w="2319" w:type="dxa"/>
            <w:vAlign w:val="center"/>
          </w:tcPr>
          <w:p w14:paraId="00F2C70F" w14:textId="77777777" w:rsidR="000A06AE" w:rsidRDefault="00000000">
            <w:pPr>
              <w:jc w:val="center"/>
            </w:pPr>
            <w:r>
              <w:rPr>
                <w:rFonts w:hint="eastAsia"/>
              </w:rPr>
              <w:t>13.4</w:t>
            </w:r>
          </w:p>
        </w:tc>
      </w:tr>
      <w:tr w:rsidR="000A06AE" w14:paraId="17DE913A" w14:textId="77777777">
        <w:tc>
          <w:tcPr>
            <w:tcW w:w="3150" w:type="dxa"/>
            <w:vAlign w:val="center"/>
          </w:tcPr>
          <w:p w14:paraId="18E043A2" w14:textId="77777777" w:rsidR="000A06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实际利用内资</w:t>
            </w:r>
          </w:p>
        </w:tc>
        <w:tc>
          <w:tcPr>
            <w:tcW w:w="2168" w:type="dxa"/>
            <w:vAlign w:val="center"/>
          </w:tcPr>
          <w:p w14:paraId="6E8F4DBA" w14:textId="77777777" w:rsidR="000A06AE" w:rsidRDefault="00000000">
            <w:pPr>
              <w:jc w:val="center"/>
            </w:pPr>
            <w:r>
              <w:rPr>
                <w:rFonts w:hint="eastAsia"/>
              </w:rPr>
              <w:t>188.9</w:t>
            </w:r>
          </w:p>
        </w:tc>
        <w:tc>
          <w:tcPr>
            <w:tcW w:w="2319" w:type="dxa"/>
            <w:vAlign w:val="center"/>
          </w:tcPr>
          <w:p w14:paraId="0AA5DB66" w14:textId="77777777" w:rsidR="000A06AE" w:rsidRDefault="00000000">
            <w:pPr>
              <w:jc w:val="center"/>
            </w:pPr>
            <w:r>
              <w:rPr>
                <w:rFonts w:hint="eastAsia"/>
              </w:rPr>
              <w:t>18.2</w:t>
            </w:r>
          </w:p>
        </w:tc>
      </w:tr>
      <w:tr w:rsidR="000A06AE" w14:paraId="13E7E0C7" w14:textId="77777777">
        <w:tc>
          <w:tcPr>
            <w:tcW w:w="3150" w:type="dxa"/>
            <w:vAlign w:val="center"/>
          </w:tcPr>
          <w:p w14:paraId="50762840" w14:textId="77777777" w:rsidR="000A06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进出口总额（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压月数据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）（1-9月份）</w:t>
            </w:r>
          </w:p>
        </w:tc>
        <w:tc>
          <w:tcPr>
            <w:tcW w:w="2168" w:type="dxa"/>
            <w:vAlign w:val="center"/>
          </w:tcPr>
          <w:p w14:paraId="5FF2F258" w14:textId="77777777" w:rsidR="000A06AE" w:rsidRDefault="00000000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319" w:type="dxa"/>
            <w:vAlign w:val="center"/>
          </w:tcPr>
          <w:p w14:paraId="064804AC" w14:textId="77777777" w:rsidR="000A06AE" w:rsidRDefault="00000000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0A06AE" w14:paraId="6C977D97" w14:textId="77777777">
        <w:tc>
          <w:tcPr>
            <w:tcW w:w="3150" w:type="dxa"/>
            <w:vAlign w:val="center"/>
          </w:tcPr>
          <w:p w14:paraId="41A6DECD" w14:textId="77777777" w:rsidR="000A06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规模以上工业增加值</w:t>
            </w:r>
          </w:p>
        </w:tc>
        <w:tc>
          <w:tcPr>
            <w:tcW w:w="2168" w:type="dxa"/>
            <w:vAlign w:val="center"/>
          </w:tcPr>
          <w:p w14:paraId="39BE3444" w14:textId="77777777" w:rsidR="000A06AE" w:rsidRDefault="00000000">
            <w:r>
              <w:rPr>
                <w:rFonts w:hint="eastAsia"/>
              </w:rPr>
              <w:t xml:space="preserve">         -</w:t>
            </w:r>
          </w:p>
        </w:tc>
        <w:tc>
          <w:tcPr>
            <w:tcW w:w="2319" w:type="dxa"/>
            <w:vAlign w:val="center"/>
          </w:tcPr>
          <w:p w14:paraId="50E7EDB8" w14:textId="77777777" w:rsidR="000A06AE" w:rsidRDefault="00000000">
            <w:pPr>
              <w:jc w:val="center"/>
            </w:pPr>
            <w:r>
              <w:rPr>
                <w:rFonts w:hint="eastAsia"/>
              </w:rPr>
              <w:t>-4.4</w:t>
            </w:r>
          </w:p>
        </w:tc>
      </w:tr>
      <w:tr w:rsidR="000A06AE" w14:paraId="44E3D380" w14:textId="77777777">
        <w:tc>
          <w:tcPr>
            <w:tcW w:w="3150" w:type="dxa"/>
            <w:vAlign w:val="center"/>
          </w:tcPr>
          <w:p w14:paraId="0AB9EA38" w14:textId="77777777" w:rsidR="000A06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固定资产投资</w:t>
            </w:r>
          </w:p>
        </w:tc>
        <w:tc>
          <w:tcPr>
            <w:tcW w:w="2168" w:type="dxa"/>
            <w:vAlign w:val="center"/>
          </w:tcPr>
          <w:p w14:paraId="195B0A3D" w14:textId="77777777" w:rsidR="000A06AE" w:rsidRDefault="00000000">
            <w:pPr>
              <w:jc w:val="center"/>
            </w:pPr>
            <w:r>
              <w:rPr>
                <w:rFonts w:hint="eastAsia"/>
              </w:rPr>
              <w:t>55.3</w:t>
            </w:r>
          </w:p>
        </w:tc>
        <w:tc>
          <w:tcPr>
            <w:tcW w:w="2319" w:type="dxa"/>
            <w:vAlign w:val="center"/>
          </w:tcPr>
          <w:p w14:paraId="54A479DC" w14:textId="77777777" w:rsidR="000A06AE" w:rsidRDefault="00000000">
            <w:pPr>
              <w:jc w:val="center"/>
            </w:pPr>
            <w:r>
              <w:rPr>
                <w:rFonts w:hint="eastAsia"/>
              </w:rPr>
              <w:t>-26.3</w:t>
            </w:r>
          </w:p>
        </w:tc>
      </w:tr>
      <w:tr w:rsidR="000A06AE" w14:paraId="6BF3ED92" w14:textId="77777777">
        <w:tc>
          <w:tcPr>
            <w:tcW w:w="3150" w:type="dxa"/>
            <w:vAlign w:val="center"/>
          </w:tcPr>
          <w:p w14:paraId="7335A286" w14:textId="77777777" w:rsidR="000A06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2168" w:type="dxa"/>
            <w:vAlign w:val="center"/>
          </w:tcPr>
          <w:p w14:paraId="6BA8E464" w14:textId="77777777" w:rsidR="000A06AE" w:rsidRDefault="00000000">
            <w:pPr>
              <w:jc w:val="center"/>
            </w:pPr>
            <w:r>
              <w:rPr>
                <w:rFonts w:hint="eastAsia"/>
              </w:rPr>
              <w:t>18.6</w:t>
            </w:r>
          </w:p>
        </w:tc>
        <w:tc>
          <w:tcPr>
            <w:tcW w:w="2319" w:type="dxa"/>
            <w:vAlign w:val="center"/>
          </w:tcPr>
          <w:p w14:paraId="494EB7F4" w14:textId="77777777" w:rsidR="000A06AE" w:rsidRDefault="00000000">
            <w:pPr>
              <w:jc w:val="center"/>
            </w:pPr>
            <w:r>
              <w:rPr>
                <w:rFonts w:hint="eastAsia"/>
              </w:rPr>
              <w:t>44.7</w:t>
            </w:r>
          </w:p>
        </w:tc>
      </w:tr>
    </w:tbl>
    <w:p w14:paraId="07EDE364" w14:textId="77777777" w:rsidR="000A06AE" w:rsidRDefault="000A06AE">
      <w:pPr>
        <w:rPr>
          <w:rFonts w:hint="eastAsia"/>
        </w:rPr>
      </w:pPr>
    </w:p>
    <w:sectPr w:rsidR="000A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zYTk1NzMyZTI3OWYxNDU0YTI2OGZmZjVhODQxYzMifQ=="/>
  </w:docVars>
  <w:rsids>
    <w:rsidRoot w:val="000A06AE"/>
    <w:rsid w:val="000A06AE"/>
    <w:rsid w:val="00812846"/>
    <w:rsid w:val="1868129D"/>
    <w:rsid w:val="62D96EFE"/>
    <w:rsid w:val="6928391A"/>
    <w:rsid w:val="7CA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ED4C1"/>
  <w15:docId w15:val="{0D738E09-F78A-4393-9368-79D045EC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lenovo</cp:lastModifiedBy>
  <cp:revision>2</cp:revision>
  <dcterms:created xsi:type="dcterms:W3CDTF">2023-12-15T06:37:00Z</dcterms:created>
  <dcterms:modified xsi:type="dcterms:W3CDTF">2024-02-26T02:01:00Z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D8BB2141D2604BD4B24ACC4680071332_13</vt:lpwstr>
  </property>
</Properties>
</file>